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85" w:rsidRPr="00FC4DA9" w:rsidRDefault="005E7F67" w:rsidP="00E521BB">
      <w:pPr>
        <w:jc w:val="center"/>
        <w:rPr>
          <w:rFonts w:ascii="Maiandra GD" w:hAnsi="Maiandra GD" w:cs="Arial"/>
          <w:b/>
          <w:sz w:val="24"/>
          <w:szCs w:val="24"/>
          <w:u w:val="single"/>
        </w:rPr>
      </w:pPr>
      <w:r w:rsidRPr="00FC4DA9">
        <w:rPr>
          <w:rFonts w:ascii="Maiandra GD" w:hAnsi="Maiandra GD" w:cs="Arial"/>
          <w:b/>
          <w:sz w:val="24"/>
          <w:szCs w:val="24"/>
          <w:u w:val="single"/>
        </w:rPr>
        <w:t xml:space="preserve"> Key Stage 2 SATs Results 2016</w:t>
      </w:r>
    </w:p>
    <w:p w:rsidR="005E7F67" w:rsidRPr="00FC4DA9" w:rsidRDefault="005E7F67" w:rsidP="00E521BB">
      <w:pPr>
        <w:jc w:val="center"/>
        <w:rPr>
          <w:rFonts w:ascii="Maiandra GD" w:hAnsi="Maiandra GD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F67" w:rsidRPr="00FC4DA9" w:rsidTr="00FE2A40">
        <w:tc>
          <w:tcPr>
            <w:tcW w:w="4508" w:type="dxa"/>
            <w:shd w:val="clear" w:color="auto" w:fill="C5E0B3" w:themeFill="accent6" w:themeFillTint="66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Measure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C5E0B3" w:themeFill="accent6" w:themeFillTint="66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FE2A40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 xml:space="preserve">Herne Junior School </w:t>
            </w: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i/>
                <w:sz w:val="20"/>
                <w:szCs w:val="20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 xml:space="preserve">Reading </w:t>
            </w:r>
            <w:r w:rsidRPr="00FC4DA9">
              <w:rPr>
                <w:rFonts w:ascii="Maiandra GD" w:hAnsi="Maiandra GD" w:cs="Arial"/>
                <w:i/>
                <w:sz w:val="20"/>
                <w:szCs w:val="20"/>
              </w:rPr>
              <w:t>(% achieving expected level)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i/>
                <w:sz w:val="20"/>
                <w:szCs w:val="20"/>
              </w:rPr>
            </w:pPr>
          </w:p>
        </w:tc>
        <w:tc>
          <w:tcPr>
            <w:tcW w:w="4508" w:type="dxa"/>
          </w:tcPr>
          <w:p w:rsidR="005E7F67" w:rsidRPr="00FC4DA9" w:rsidRDefault="00FC4DA9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88% (66% national)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i/>
                <w:sz w:val="20"/>
                <w:szCs w:val="20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 xml:space="preserve">Writing </w:t>
            </w:r>
            <w:r w:rsidRPr="00FC4DA9">
              <w:rPr>
                <w:rFonts w:ascii="Maiandra GD" w:hAnsi="Maiandra GD" w:cs="Arial"/>
                <w:i/>
                <w:sz w:val="20"/>
                <w:szCs w:val="20"/>
              </w:rPr>
              <w:t>(% achieving expected level)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FC4DA9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93% (74% national)</w:t>
            </w: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 xml:space="preserve">Grammar, Punctuation &amp; Spelling 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i/>
                <w:sz w:val="20"/>
                <w:szCs w:val="20"/>
              </w:rPr>
              <w:t>(% achieving expected level)</w:t>
            </w:r>
          </w:p>
        </w:tc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FC4DA9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86% (72% national)</w:t>
            </w: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 xml:space="preserve">Mathematics </w:t>
            </w:r>
            <w:r w:rsidRPr="00FC4DA9">
              <w:rPr>
                <w:rFonts w:ascii="Maiandra GD" w:hAnsi="Maiandra GD" w:cs="Arial"/>
                <w:i/>
                <w:sz w:val="20"/>
                <w:szCs w:val="20"/>
              </w:rPr>
              <w:t>(% achieving expected level)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FC4DA9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91% (70% national)</w:t>
            </w:r>
          </w:p>
        </w:tc>
      </w:tr>
      <w:tr w:rsidR="005E7F67" w:rsidRPr="00FC4DA9" w:rsidTr="00FE2A40">
        <w:tc>
          <w:tcPr>
            <w:tcW w:w="4508" w:type="dxa"/>
            <w:tcBorders>
              <w:bottom w:val="single" w:sz="4" w:space="0" w:color="auto"/>
            </w:tcBorders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Reading, Writing &amp; Mathematics</w:t>
            </w:r>
          </w:p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i/>
                <w:sz w:val="20"/>
                <w:szCs w:val="20"/>
              </w:rPr>
              <w:t>(% achieving expected level)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5E7F67" w:rsidRPr="00FC4DA9" w:rsidRDefault="00A97B80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81.2</w:t>
            </w:r>
            <w:r w:rsidR="00FC4DA9" w:rsidRPr="00FC4DA9">
              <w:rPr>
                <w:rFonts w:ascii="Maiandra GD" w:hAnsi="Maiandra GD" w:cs="Arial"/>
                <w:sz w:val="24"/>
                <w:szCs w:val="24"/>
              </w:rPr>
              <w:t>%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(53% national)</w:t>
            </w:r>
            <w:bookmarkStart w:id="0" w:name="_GoBack"/>
            <w:bookmarkEnd w:id="0"/>
          </w:p>
        </w:tc>
      </w:tr>
      <w:tr w:rsidR="00922572" w:rsidRPr="00FC4DA9" w:rsidTr="00FE2A40">
        <w:tc>
          <w:tcPr>
            <w:tcW w:w="4508" w:type="dxa"/>
            <w:shd w:val="clear" w:color="auto" w:fill="A8D08D" w:themeFill="accent6" w:themeFillTint="99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8D08D" w:themeFill="accent6" w:themeFillTint="99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Average Scaled Score - Reading</w:t>
            </w:r>
          </w:p>
        </w:tc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C4DA9" w:rsidP="00FE2A40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107.1 (102.6 national)</w:t>
            </w:r>
          </w:p>
        </w:tc>
      </w:tr>
      <w:tr w:rsidR="005E7F67" w:rsidRPr="00FC4DA9" w:rsidTr="005E7F67">
        <w:tc>
          <w:tcPr>
            <w:tcW w:w="4508" w:type="dxa"/>
          </w:tcPr>
          <w:p w:rsidR="005E7F67" w:rsidRPr="00FC4DA9" w:rsidRDefault="005E7F67" w:rsidP="00FC4DA9">
            <w:pPr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C4DA9" w:rsidP="00FC4DA9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Average Scaled Score - GPS</w:t>
            </w:r>
          </w:p>
        </w:tc>
        <w:tc>
          <w:tcPr>
            <w:tcW w:w="4508" w:type="dxa"/>
          </w:tcPr>
          <w:p w:rsidR="005E7F67" w:rsidRPr="00FC4DA9" w:rsidRDefault="005E7F67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C4DA9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106.1 (104.0 national)</w:t>
            </w:r>
          </w:p>
        </w:tc>
      </w:tr>
      <w:tr w:rsidR="00922572" w:rsidRPr="00FC4DA9" w:rsidTr="00FE2A40">
        <w:tc>
          <w:tcPr>
            <w:tcW w:w="4508" w:type="dxa"/>
            <w:tcBorders>
              <w:bottom w:val="single" w:sz="4" w:space="0" w:color="auto"/>
            </w:tcBorders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Average Scaled Score - Mathematics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C4DA9" w:rsidP="00FE2A40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106.3 (103.0 national)</w:t>
            </w:r>
          </w:p>
        </w:tc>
      </w:tr>
      <w:tr w:rsidR="00922572" w:rsidRPr="00FC4DA9" w:rsidTr="00FE2A40">
        <w:tc>
          <w:tcPr>
            <w:tcW w:w="4508" w:type="dxa"/>
            <w:shd w:val="clear" w:color="auto" w:fill="A8D08D" w:themeFill="accent6" w:themeFillTint="99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8D08D" w:themeFill="accent6" w:themeFillTint="99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922572" w:rsidRPr="00FC4DA9" w:rsidTr="005E7F67"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Progress Measure – Reading</w:t>
            </w: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E2A40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2.12</w:t>
            </w:r>
          </w:p>
        </w:tc>
      </w:tr>
      <w:tr w:rsidR="00922572" w:rsidRPr="00FC4DA9" w:rsidTr="005E7F67"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Progress Measure – Writing</w:t>
            </w:r>
          </w:p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E2A40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1.76</w:t>
            </w:r>
          </w:p>
        </w:tc>
      </w:tr>
      <w:tr w:rsidR="00922572" w:rsidRPr="00FC4DA9" w:rsidTr="005E7F67"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922572" w:rsidP="0092257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Progress Measure – Mathematics</w:t>
            </w:r>
          </w:p>
          <w:p w:rsidR="00922572" w:rsidRPr="00FC4DA9" w:rsidRDefault="00922572" w:rsidP="00922572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22572" w:rsidRPr="00FC4DA9" w:rsidRDefault="00922572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</w:p>
          <w:p w:rsidR="00922572" w:rsidRPr="00FC4DA9" w:rsidRDefault="00FE2A40" w:rsidP="00E521BB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C4DA9">
              <w:rPr>
                <w:rFonts w:ascii="Maiandra GD" w:hAnsi="Maiandra GD" w:cs="Arial"/>
                <w:sz w:val="24"/>
                <w:szCs w:val="24"/>
              </w:rPr>
              <w:t>1.08</w:t>
            </w:r>
          </w:p>
        </w:tc>
      </w:tr>
    </w:tbl>
    <w:p w:rsidR="005E7F67" w:rsidRPr="00E521BB" w:rsidRDefault="005E7F67" w:rsidP="00E521BB">
      <w:pPr>
        <w:jc w:val="center"/>
        <w:rPr>
          <w:rFonts w:ascii="Arial" w:hAnsi="Arial" w:cs="Arial"/>
          <w:sz w:val="24"/>
          <w:szCs w:val="24"/>
        </w:rPr>
      </w:pPr>
    </w:p>
    <w:sectPr w:rsidR="005E7F67" w:rsidRPr="00E5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BB"/>
    <w:rsid w:val="003F4B51"/>
    <w:rsid w:val="005E7F67"/>
    <w:rsid w:val="00922572"/>
    <w:rsid w:val="00A97B80"/>
    <w:rsid w:val="00DD2385"/>
    <w:rsid w:val="00E521BB"/>
    <w:rsid w:val="00FC4DA9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2527BA2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 Myers</dc:creator>
  <cp:lastModifiedBy>Peter Castle</cp:lastModifiedBy>
  <cp:revision>3</cp:revision>
  <dcterms:created xsi:type="dcterms:W3CDTF">2016-11-02T17:17:00Z</dcterms:created>
  <dcterms:modified xsi:type="dcterms:W3CDTF">2016-11-02T17:39:00Z</dcterms:modified>
</cp:coreProperties>
</file>